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780" w:rsidRDefault="00203780" w:rsidP="00203780">
      <w:pPr>
        <w:jc w:val="center"/>
      </w:pPr>
      <w:r>
        <w:t>ПРОЕКТ</w:t>
      </w:r>
    </w:p>
    <w:p w:rsidR="00203780" w:rsidRDefault="00203780" w:rsidP="00203780">
      <w:pPr>
        <w:jc w:val="center"/>
      </w:pPr>
      <w:r>
        <w:t xml:space="preserve">1. </w:t>
      </w:r>
      <w:r w:rsidRPr="006A7DEE">
        <w:t>Паспорт</w:t>
      </w:r>
    </w:p>
    <w:p w:rsidR="00203780" w:rsidRPr="00AF76BD" w:rsidRDefault="00203780" w:rsidP="00203780">
      <w:pPr>
        <w:jc w:val="center"/>
      </w:pPr>
      <w:r w:rsidRPr="006A7DEE">
        <w:t>муниципальной программы Зиминского районного муниципального образования</w:t>
      </w:r>
      <w:r>
        <w:t xml:space="preserve"> </w:t>
      </w:r>
      <w:r w:rsidRPr="00AF76BD">
        <w:t>«</w:t>
      </w:r>
      <w:r w:rsidRPr="00050F81">
        <w:t>Развитие и содержание</w:t>
      </w:r>
      <w:r>
        <w:t xml:space="preserve"> </w:t>
      </w:r>
      <w:r w:rsidRPr="00050F81">
        <w:t>муниципальной</w:t>
      </w:r>
      <w:r>
        <w:t xml:space="preserve"> автоматизированной</w:t>
      </w:r>
      <w:r w:rsidRPr="00050F81">
        <w:t xml:space="preserve"> системы </w:t>
      </w:r>
      <w:r>
        <w:t xml:space="preserve">централизованного </w:t>
      </w:r>
      <w:r w:rsidRPr="00050F81">
        <w:t>оповещения населения Зиминского района</w:t>
      </w:r>
      <w:r>
        <w:t>» (далее – муниципальная программа)</w:t>
      </w:r>
    </w:p>
    <w:p w:rsidR="00203780" w:rsidRPr="006A7DEE" w:rsidRDefault="00203780" w:rsidP="00203780">
      <w:pPr>
        <w:tabs>
          <w:tab w:val="left" w:pos="1725"/>
        </w:tabs>
        <w:jc w:val="center"/>
      </w:pPr>
    </w:p>
    <w:tbl>
      <w:tblPr>
        <w:tblStyle w:val="a6"/>
        <w:tblW w:w="9464" w:type="dxa"/>
        <w:tblLayout w:type="fixed"/>
        <w:tblLook w:val="04A0"/>
      </w:tblPr>
      <w:tblGrid>
        <w:gridCol w:w="1641"/>
        <w:gridCol w:w="1500"/>
        <w:gridCol w:w="1078"/>
        <w:gridCol w:w="874"/>
        <w:gridCol w:w="874"/>
        <w:gridCol w:w="874"/>
        <w:gridCol w:w="874"/>
        <w:gridCol w:w="874"/>
        <w:gridCol w:w="875"/>
      </w:tblGrid>
      <w:tr w:rsidR="00203780" w:rsidRPr="003C24D0" w:rsidTr="004D4B3E">
        <w:tc>
          <w:tcPr>
            <w:tcW w:w="1641" w:type="dxa"/>
          </w:tcPr>
          <w:p w:rsidR="00203780" w:rsidRPr="003C24D0" w:rsidRDefault="00203780" w:rsidP="004D4B3E">
            <w:pPr>
              <w:tabs>
                <w:tab w:val="left" w:pos="1725"/>
              </w:tabs>
              <w:rPr>
                <w:sz w:val="20"/>
                <w:szCs w:val="20"/>
              </w:rPr>
            </w:pPr>
            <w:r w:rsidRPr="003C24D0">
              <w:rPr>
                <w:sz w:val="20"/>
                <w:szCs w:val="20"/>
              </w:rPr>
              <w:t>Наименование муниципальной программы</w:t>
            </w:r>
          </w:p>
        </w:tc>
        <w:tc>
          <w:tcPr>
            <w:tcW w:w="7823" w:type="dxa"/>
            <w:gridSpan w:val="8"/>
          </w:tcPr>
          <w:p w:rsidR="00203780" w:rsidRPr="003C24D0" w:rsidRDefault="00203780" w:rsidP="004D4B3E">
            <w:pPr>
              <w:tabs>
                <w:tab w:val="left" w:pos="1725"/>
              </w:tabs>
              <w:rPr>
                <w:sz w:val="20"/>
                <w:szCs w:val="20"/>
              </w:rPr>
            </w:pPr>
            <w:r w:rsidRPr="003C24D0">
              <w:rPr>
                <w:sz w:val="20"/>
                <w:szCs w:val="20"/>
              </w:rPr>
              <w:t>Развитие и содержание муниципальной автоматизированной системы централизованного оповещения населения Зиминского района</w:t>
            </w:r>
          </w:p>
        </w:tc>
      </w:tr>
      <w:tr w:rsidR="00203780" w:rsidRPr="003C24D0" w:rsidTr="004D4B3E">
        <w:tc>
          <w:tcPr>
            <w:tcW w:w="1641" w:type="dxa"/>
          </w:tcPr>
          <w:p w:rsidR="00203780" w:rsidRPr="003C24D0" w:rsidRDefault="00203780" w:rsidP="004D4B3E">
            <w:pPr>
              <w:tabs>
                <w:tab w:val="left" w:pos="1725"/>
              </w:tabs>
              <w:rPr>
                <w:sz w:val="20"/>
                <w:szCs w:val="20"/>
              </w:rPr>
            </w:pPr>
            <w:r w:rsidRPr="003C24D0">
              <w:rPr>
                <w:sz w:val="20"/>
                <w:szCs w:val="20"/>
              </w:rPr>
              <w:t>Ответственный исполнитель муниципальной программы</w:t>
            </w:r>
          </w:p>
        </w:tc>
        <w:tc>
          <w:tcPr>
            <w:tcW w:w="7823" w:type="dxa"/>
            <w:gridSpan w:val="8"/>
          </w:tcPr>
          <w:p w:rsidR="00203780" w:rsidRPr="003C24D0" w:rsidRDefault="00203780" w:rsidP="004D4B3E">
            <w:pPr>
              <w:tabs>
                <w:tab w:val="left" w:pos="1725"/>
              </w:tabs>
              <w:rPr>
                <w:sz w:val="20"/>
                <w:szCs w:val="20"/>
              </w:rPr>
            </w:pPr>
            <w:r w:rsidRPr="003C24D0">
              <w:rPr>
                <w:sz w:val="20"/>
                <w:szCs w:val="20"/>
              </w:rPr>
              <w:t>Муниципальное казенное учреждение «Служба Зиминского районного муниципального образования по решению вопросов гражданской обороны и чрезвычайных ситуаций»</w:t>
            </w:r>
          </w:p>
        </w:tc>
      </w:tr>
      <w:tr w:rsidR="00203780" w:rsidRPr="003C24D0" w:rsidTr="004D4B3E">
        <w:tc>
          <w:tcPr>
            <w:tcW w:w="1641" w:type="dxa"/>
          </w:tcPr>
          <w:p w:rsidR="00203780" w:rsidRPr="003C24D0" w:rsidRDefault="00203780" w:rsidP="004D4B3E">
            <w:pPr>
              <w:tabs>
                <w:tab w:val="left" w:pos="1725"/>
              </w:tabs>
              <w:rPr>
                <w:sz w:val="20"/>
                <w:szCs w:val="20"/>
              </w:rPr>
            </w:pPr>
            <w:r w:rsidRPr="003C24D0">
              <w:rPr>
                <w:sz w:val="20"/>
                <w:szCs w:val="20"/>
              </w:rPr>
              <w:t xml:space="preserve">Соисполнители муниципальной программы </w:t>
            </w:r>
          </w:p>
        </w:tc>
        <w:tc>
          <w:tcPr>
            <w:tcW w:w="7823" w:type="dxa"/>
            <w:gridSpan w:val="8"/>
          </w:tcPr>
          <w:p w:rsidR="00203780" w:rsidRPr="00FD2CB4" w:rsidRDefault="00203780" w:rsidP="004D4B3E">
            <w:pPr>
              <w:tabs>
                <w:tab w:val="left" w:pos="1725"/>
              </w:tabs>
              <w:rPr>
                <w:sz w:val="20"/>
                <w:szCs w:val="20"/>
              </w:rPr>
            </w:pPr>
            <w:r w:rsidRPr="00FD2CB4">
              <w:rPr>
                <w:sz w:val="20"/>
                <w:szCs w:val="20"/>
              </w:rPr>
              <w:t>Отдел жилищно-коммунального хозяйства и экологии администрации Зиминского районного муниципального образования, отдел по экономике, труду и охране труда, потребительскому рынку администрации Зиминского районного муниципального образования, финансовое управление Зиминского районного муниципального образования (отдел информационного обеспечения)</w:t>
            </w:r>
          </w:p>
        </w:tc>
      </w:tr>
      <w:tr w:rsidR="00203780" w:rsidRPr="003C24D0" w:rsidTr="004D4B3E">
        <w:tc>
          <w:tcPr>
            <w:tcW w:w="1641" w:type="dxa"/>
          </w:tcPr>
          <w:p w:rsidR="00203780" w:rsidRPr="003C24D0" w:rsidRDefault="00203780" w:rsidP="004D4B3E">
            <w:pPr>
              <w:tabs>
                <w:tab w:val="left" w:pos="1725"/>
              </w:tabs>
              <w:rPr>
                <w:sz w:val="20"/>
                <w:szCs w:val="20"/>
              </w:rPr>
            </w:pPr>
            <w:r w:rsidRPr="003C24D0">
              <w:rPr>
                <w:sz w:val="20"/>
                <w:szCs w:val="20"/>
              </w:rPr>
              <w:t xml:space="preserve">Участники муниципальной программы </w:t>
            </w:r>
          </w:p>
        </w:tc>
        <w:tc>
          <w:tcPr>
            <w:tcW w:w="7823" w:type="dxa"/>
            <w:gridSpan w:val="8"/>
          </w:tcPr>
          <w:p w:rsidR="00203780" w:rsidRPr="003C24D0" w:rsidRDefault="00203780" w:rsidP="004D4B3E">
            <w:pPr>
              <w:tabs>
                <w:tab w:val="left" w:pos="1725"/>
              </w:tabs>
              <w:rPr>
                <w:sz w:val="20"/>
                <w:szCs w:val="20"/>
              </w:rPr>
            </w:pPr>
            <w:r w:rsidRPr="003C24D0">
              <w:rPr>
                <w:sz w:val="20"/>
                <w:szCs w:val="20"/>
              </w:rPr>
              <w:t>Муниципальное казенное учреждение «Служба Зиминского районного муниципального образования по решению вопросов гражданской обороны и чрезвычайных ситуаций», отдел жилищно-коммунального хозяйства и экологии администрации Зим</w:t>
            </w:r>
            <w:r>
              <w:rPr>
                <w:sz w:val="20"/>
                <w:szCs w:val="20"/>
              </w:rPr>
              <w:t>и</w:t>
            </w:r>
            <w:r w:rsidRPr="003C24D0">
              <w:rPr>
                <w:sz w:val="20"/>
                <w:szCs w:val="20"/>
              </w:rPr>
              <w:t>нского районного муниципального образования, отдел по экономике, труду и охране труда, потребительскому рынку администрации Зиминского районного муниципального образования, финансовое управление Зиминского районного муниципального образования (отдел информационного обеспечения)</w:t>
            </w:r>
          </w:p>
        </w:tc>
      </w:tr>
      <w:tr w:rsidR="00203780" w:rsidRPr="003C24D0" w:rsidTr="004D4B3E">
        <w:tc>
          <w:tcPr>
            <w:tcW w:w="1641" w:type="dxa"/>
          </w:tcPr>
          <w:p w:rsidR="00203780" w:rsidRPr="003C24D0" w:rsidRDefault="00203780" w:rsidP="004D4B3E">
            <w:pPr>
              <w:tabs>
                <w:tab w:val="left" w:pos="1725"/>
              </w:tabs>
              <w:rPr>
                <w:sz w:val="20"/>
                <w:szCs w:val="20"/>
              </w:rPr>
            </w:pPr>
            <w:r w:rsidRPr="003C24D0">
              <w:rPr>
                <w:sz w:val="20"/>
                <w:szCs w:val="20"/>
              </w:rPr>
              <w:t>Цель муниципальной программы</w:t>
            </w:r>
          </w:p>
        </w:tc>
        <w:tc>
          <w:tcPr>
            <w:tcW w:w="7823" w:type="dxa"/>
            <w:gridSpan w:val="8"/>
          </w:tcPr>
          <w:p w:rsidR="00203780" w:rsidRPr="003C24D0" w:rsidRDefault="00203780" w:rsidP="004D4B3E">
            <w:pPr>
              <w:tabs>
                <w:tab w:val="left" w:pos="172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  <w:r w:rsidRPr="003C24D0">
              <w:rPr>
                <w:sz w:val="20"/>
                <w:szCs w:val="20"/>
              </w:rPr>
              <w:t>азвитие и содержание муниципальной автоматизированной системы централизованного оповещения населения Зиминского района</w:t>
            </w:r>
          </w:p>
        </w:tc>
      </w:tr>
      <w:tr w:rsidR="00203780" w:rsidRPr="003C24D0" w:rsidTr="004D4B3E">
        <w:tc>
          <w:tcPr>
            <w:tcW w:w="1641" w:type="dxa"/>
          </w:tcPr>
          <w:p w:rsidR="00203780" w:rsidRPr="003C24D0" w:rsidRDefault="00203780" w:rsidP="004D4B3E">
            <w:pPr>
              <w:tabs>
                <w:tab w:val="left" w:pos="1725"/>
              </w:tabs>
              <w:rPr>
                <w:sz w:val="20"/>
                <w:szCs w:val="20"/>
              </w:rPr>
            </w:pPr>
            <w:r w:rsidRPr="003C24D0">
              <w:rPr>
                <w:sz w:val="20"/>
                <w:szCs w:val="20"/>
              </w:rPr>
              <w:t>Задачи муниципальной программы</w:t>
            </w:r>
          </w:p>
        </w:tc>
        <w:tc>
          <w:tcPr>
            <w:tcW w:w="7823" w:type="dxa"/>
            <w:gridSpan w:val="8"/>
          </w:tcPr>
          <w:p w:rsidR="00203780" w:rsidRPr="003C24D0" w:rsidRDefault="00203780" w:rsidP="004D4B3E">
            <w:pPr>
              <w:pStyle w:val="a3"/>
              <w:tabs>
                <w:tab w:val="left" w:pos="1725"/>
              </w:tabs>
              <w:ind w:left="0"/>
              <w:rPr>
                <w:sz w:val="20"/>
                <w:szCs w:val="20"/>
              </w:rPr>
            </w:pPr>
            <w:r w:rsidRPr="003C24D0">
              <w:rPr>
                <w:sz w:val="20"/>
                <w:szCs w:val="20"/>
              </w:rPr>
              <w:t xml:space="preserve">1)Установка современных технических средств оповещения населения; </w:t>
            </w:r>
          </w:p>
          <w:p w:rsidR="00203780" w:rsidRPr="003C24D0" w:rsidRDefault="00203780" w:rsidP="004D4B3E">
            <w:pPr>
              <w:tabs>
                <w:tab w:val="left" w:pos="1725"/>
              </w:tabs>
              <w:rPr>
                <w:sz w:val="20"/>
                <w:szCs w:val="20"/>
              </w:rPr>
            </w:pPr>
            <w:r w:rsidRPr="003C24D0">
              <w:rPr>
                <w:sz w:val="20"/>
                <w:szCs w:val="20"/>
              </w:rPr>
              <w:t xml:space="preserve">2) Увеличение процента оповещаемого населения; </w:t>
            </w:r>
          </w:p>
          <w:p w:rsidR="00203780" w:rsidRPr="003C24D0" w:rsidRDefault="00203780" w:rsidP="004D4B3E">
            <w:pPr>
              <w:tabs>
                <w:tab w:val="left" w:pos="1725"/>
              </w:tabs>
              <w:rPr>
                <w:sz w:val="20"/>
                <w:szCs w:val="20"/>
              </w:rPr>
            </w:pPr>
            <w:r w:rsidRPr="003C24D0">
              <w:rPr>
                <w:sz w:val="20"/>
                <w:szCs w:val="20"/>
              </w:rPr>
              <w:t>3) Организация технического обслуживания и содержание каналов связи.</w:t>
            </w:r>
          </w:p>
        </w:tc>
      </w:tr>
      <w:tr w:rsidR="00203780" w:rsidRPr="003C24D0" w:rsidTr="004D4B3E">
        <w:tc>
          <w:tcPr>
            <w:tcW w:w="1641" w:type="dxa"/>
          </w:tcPr>
          <w:p w:rsidR="00203780" w:rsidRPr="003C24D0" w:rsidRDefault="00203780" w:rsidP="004D4B3E">
            <w:pPr>
              <w:tabs>
                <w:tab w:val="left" w:pos="1725"/>
              </w:tabs>
              <w:rPr>
                <w:sz w:val="20"/>
                <w:szCs w:val="20"/>
              </w:rPr>
            </w:pPr>
            <w:r w:rsidRPr="003C24D0">
              <w:rPr>
                <w:sz w:val="20"/>
                <w:szCs w:val="20"/>
              </w:rPr>
              <w:t>Сроки реализации муниципальной программы</w:t>
            </w:r>
          </w:p>
        </w:tc>
        <w:tc>
          <w:tcPr>
            <w:tcW w:w="7823" w:type="dxa"/>
            <w:gridSpan w:val="8"/>
          </w:tcPr>
          <w:p w:rsidR="00203780" w:rsidRPr="003C24D0" w:rsidRDefault="00203780" w:rsidP="004D4B3E">
            <w:pPr>
              <w:tabs>
                <w:tab w:val="left" w:pos="1725"/>
              </w:tabs>
              <w:rPr>
                <w:sz w:val="20"/>
                <w:szCs w:val="20"/>
              </w:rPr>
            </w:pPr>
            <w:r w:rsidRPr="003C24D0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3</w:t>
            </w:r>
            <w:r w:rsidRPr="003C24D0">
              <w:rPr>
                <w:sz w:val="20"/>
                <w:szCs w:val="20"/>
              </w:rPr>
              <w:t>-202</w:t>
            </w:r>
            <w:r>
              <w:rPr>
                <w:sz w:val="20"/>
                <w:szCs w:val="20"/>
              </w:rPr>
              <w:t>8</w:t>
            </w:r>
            <w:r w:rsidRPr="003C24D0">
              <w:rPr>
                <w:sz w:val="20"/>
                <w:szCs w:val="20"/>
              </w:rPr>
              <w:t xml:space="preserve"> годы</w:t>
            </w:r>
          </w:p>
        </w:tc>
      </w:tr>
      <w:tr w:rsidR="00203780" w:rsidRPr="003C24D0" w:rsidTr="004D4B3E">
        <w:tc>
          <w:tcPr>
            <w:tcW w:w="1641" w:type="dxa"/>
          </w:tcPr>
          <w:p w:rsidR="00203780" w:rsidRPr="003C24D0" w:rsidRDefault="00203780" w:rsidP="004D4B3E">
            <w:pPr>
              <w:tabs>
                <w:tab w:val="left" w:pos="1725"/>
              </w:tabs>
              <w:rPr>
                <w:sz w:val="20"/>
                <w:szCs w:val="20"/>
              </w:rPr>
            </w:pPr>
            <w:r w:rsidRPr="003C24D0">
              <w:rPr>
                <w:sz w:val="20"/>
                <w:szCs w:val="20"/>
              </w:rPr>
              <w:t xml:space="preserve">Целевые показатели муниципальной программы </w:t>
            </w:r>
          </w:p>
        </w:tc>
        <w:tc>
          <w:tcPr>
            <w:tcW w:w="7823" w:type="dxa"/>
            <w:gridSpan w:val="8"/>
          </w:tcPr>
          <w:p w:rsidR="00203780" w:rsidRDefault="00203780" w:rsidP="004D4B3E">
            <w:pPr>
              <w:tabs>
                <w:tab w:val="left" w:pos="172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</w:t>
            </w:r>
            <w:r w:rsidRPr="003C24D0">
              <w:rPr>
                <w:sz w:val="20"/>
                <w:szCs w:val="20"/>
              </w:rPr>
              <w:t>становка технических средств оповещения муниципальной автоматизированной системы централизованного оповещения населения Зиминского района</w:t>
            </w:r>
            <w:r>
              <w:rPr>
                <w:sz w:val="20"/>
                <w:szCs w:val="20"/>
              </w:rPr>
              <w:t xml:space="preserve"> в населенных пунктах Зиминского района;</w:t>
            </w:r>
          </w:p>
          <w:p w:rsidR="00203780" w:rsidRPr="00BF7FC4" w:rsidRDefault="00203780" w:rsidP="004D4B3E">
            <w:pPr>
              <w:tabs>
                <w:tab w:val="left" w:pos="172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BF7FC4">
              <w:rPr>
                <w:sz w:val="20"/>
                <w:szCs w:val="20"/>
              </w:rPr>
              <w:t xml:space="preserve">воевременное доведение до органов управления, сил и средств гражданской обороны, единой государственной системы предупреждения и ликвидации чрезвычайных ситуаций (РСЧС) и населения информации и сигналов оповещения об опасностях, возникающих при ведении военных действий или вследствие этих действий, а также угрозе возникновения или возникновении чрезвычайных ситуаций (ЧС) природного и техногенного характера; </w:t>
            </w:r>
          </w:p>
          <w:p w:rsidR="00203780" w:rsidRPr="003C24D0" w:rsidRDefault="00203780" w:rsidP="004D4B3E">
            <w:pPr>
              <w:tabs>
                <w:tab w:val="left" w:pos="172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Pr="003C24D0">
              <w:rPr>
                <w:sz w:val="20"/>
                <w:szCs w:val="20"/>
              </w:rPr>
              <w:t>оведение процента охвата оповещением населенных пунктов Зиминского района к 202</w:t>
            </w:r>
            <w:r>
              <w:rPr>
                <w:sz w:val="20"/>
                <w:szCs w:val="20"/>
              </w:rPr>
              <w:t>4</w:t>
            </w:r>
            <w:r w:rsidRPr="003C24D0">
              <w:rPr>
                <w:sz w:val="20"/>
                <w:szCs w:val="20"/>
              </w:rPr>
              <w:t xml:space="preserve"> году до </w:t>
            </w:r>
            <w:r>
              <w:rPr>
                <w:sz w:val="20"/>
                <w:szCs w:val="20"/>
              </w:rPr>
              <w:t>75</w:t>
            </w:r>
            <w:r w:rsidRPr="003C24D0">
              <w:rPr>
                <w:sz w:val="20"/>
                <w:szCs w:val="20"/>
              </w:rPr>
              <w:t>%</w:t>
            </w:r>
            <w:r>
              <w:rPr>
                <w:sz w:val="20"/>
                <w:szCs w:val="20"/>
              </w:rPr>
              <w:t>.</w:t>
            </w:r>
          </w:p>
        </w:tc>
      </w:tr>
      <w:tr w:rsidR="00203780" w:rsidRPr="003C24D0" w:rsidTr="004D4B3E">
        <w:tc>
          <w:tcPr>
            <w:tcW w:w="1641" w:type="dxa"/>
          </w:tcPr>
          <w:p w:rsidR="00203780" w:rsidRPr="003C24D0" w:rsidRDefault="00203780" w:rsidP="004D4B3E">
            <w:pPr>
              <w:tabs>
                <w:tab w:val="left" w:pos="1725"/>
              </w:tabs>
              <w:rPr>
                <w:sz w:val="20"/>
                <w:szCs w:val="20"/>
              </w:rPr>
            </w:pPr>
            <w:r w:rsidRPr="003C24D0">
              <w:rPr>
                <w:sz w:val="20"/>
                <w:szCs w:val="20"/>
              </w:rPr>
              <w:t>Подпрограммы муниципальной программы</w:t>
            </w:r>
          </w:p>
        </w:tc>
        <w:tc>
          <w:tcPr>
            <w:tcW w:w="7823" w:type="dxa"/>
            <w:gridSpan w:val="8"/>
          </w:tcPr>
          <w:p w:rsidR="00203780" w:rsidRPr="003C24D0" w:rsidRDefault="00203780" w:rsidP="004D4B3E">
            <w:pPr>
              <w:tabs>
                <w:tab w:val="left" w:pos="1725"/>
              </w:tabs>
              <w:rPr>
                <w:sz w:val="20"/>
                <w:szCs w:val="20"/>
              </w:rPr>
            </w:pPr>
            <w:r w:rsidRPr="003C24D0">
              <w:rPr>
                <w:sz w:val="20"/>
                <w:szCs w:val="20"/>
              </w:rPr>
              <w:t>-</w:t>
            </w:r>
          </w:p>
          <w:p w:rsidR="00203780" w:rsidRPr="003C24D0" w:rsidRDefault="00203780" w:rsidP="004D4B3E">
            <w:pPr>
              <w:tabs>
                <w:tab w:val="left" w:pos="1725"/>
              </w:tabs>
              <w:rPr>
                <w:sz w:val="20"/>
                <w:szCs w:val="20"/>
              </w:rPr>
            </w:pPr>
          </w:p>
          <w:p w:rsidR="00203780" w:rsidRPr="003C24D0" w:rsidRDefault="00203780" w:rsidP="004D4B3E">
            <w:pPr>
              <w:tabs>
                <w:tab w:val="left" w:pos="1725"/>
              </w:tabs>
              <w:rPr>
                <w:sz w:val="20"/>
                <w:szCs w:val="20"/>
              </w:rPr>
            </w:pPr>
          </w:p>
        </w:tc>
      </w:tr>
      <w:tr w:rsidR="00203780" w:rsidRPr="003C24D0" w:rsidTr="004D4B3E">
        <w:trPr>
          <w:trHeight w:val="600"/>
        </w:trPr>
        <w:tc>
          <w:tcPr>
            <w:tcW w:w="1641" w:type="dxa"/>
            <w:vMerge w:val="restart"/>
          </w:tcPr>
          <w:p w:rsidR="00203780" w:rsidRPr="003C24D0" w:rsidRDefault="00203780" w:rsidP="004D4B3E">
            <w:pPr>
              <w:tabs>
                <w:tab w:val="left" w:pos="1725"/>
              </w:tabs>
              <w:rPr>
                <w:sz w:val="20"/>
                <w:szCs w:val="20"/>
              </w:rPr>
            </w:pPr>
            <w:r w:rsidRPr="003C24D0">
              <w:rPr>
                <w:sz w:val="20"/>
                <w:szCs w:val="20"/>
              </w:rPr>
              <w:t>Объемы и источники финансирования</w:t>
            </w:r>
          </w:p>
        </w:tc>
        <w:tc>
          <w:tcPr>
            <w:tcW w:w="1500" w:type="dxa"/>
            <w:tcBorders>
              <w:bottom w:val="single" w:sz="4" w:space="0" w:color="auto"/>
              <w:right w:val="single" w:sz="4" w:space="0" w:color="auto"/>
            </w:tcBorders>
          </w:tcPr>
          <w:p w:rsidR="00203780" w:rsidRPr="003C24D0" w:rsidRDefault="00203780" w:rsidP="004D4B3E">
            <w:pPr>
              <w:tabs>
                <w:tab w:val="left" w:pos="1725"/>
              </w:tabs>
              <w:ind w:left="-83" w:right="-108"/>
              <w:jc w:val="center"/>
              <w:rPr>
                <w:sz w:val="20"/>
                <w:szCs w:val="20"/>
              </w:rPr>
            </w:pPr>
            <w:r w:rsidRPr="003C24D0">
              <w:rPr>
                <w:sz w:val="20"/>
                <w:szCs w:val="20"/>
              </w:rPr>
              <w:t>Сроки исполнения</w:t>
            </w:r>
          </w:p>
        </w:tc>
        <w:tc>
          <w:tcPr>
            <w:tcW w:w="10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780" w:rsidRPr="003C24D0" w:rsidRDefault="00203780" w:rsidP="004D4B3E">
            <w:pPr>
              <w:tabs>
                <w:tab w:val="left" w:pos="1725"/>
              </w:tabs>
              <w:ind w:left="-83" w:right="-108"/>
              <w:rPr>
                <w:sz w:val="20"/>
                <w:szCs w:val="20"/>
              </w:rPr>
            </w:pPr>
            <w:r w:rsidRPr="003C24D0">
              <w:rPr>
                <w:sz w:val="20"/>
                <w:szCs w:val="20"/>
              </w:rPr>
              <w:t>Всего по программе</w:t>
            </w:r>
          </w:p>
        </w:tc>
        <w:tc>
          <w:tcPr>
            <w:tcW w:w="8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80" w:rsidRPr="003C24D0" w:rsidRDefault="00203780" w:rsidP="004D4B3E">
            <w:pPr>
              <w:tabs>
                <w:tab w:val="left" w:pos="1725"/>
              </w:tabs>
              <w:ind w:left="-83" w:right="-108"/>
              <w:jc w:val="center"/>
              <w:rPr>
                <w:sz w:val="20"/>
                <w:szCs w:val="20"/>
              </w:rPr>
            </w:pPr>
            <w:r w:rsidRPr="003C24D0">
              <w:rPr>
                <w:sz w:val="20"/>
                <w:szCs w:val="20"/>
              </w:rPr>
              <w:t>2023г</w:t>
            </w:r>
          </w:p>
        </w:tc>
        <w:tc>
          <w:tcPr>
            <w:tcW w:w="8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80" w:rsidRPr="003C24D0" w:rsidRDefault="00203780" w:rsidP="004D4B3E">
            <w:pPr>
              <w:tabs>
                <w:tab w:val="left" w:pos="1725"/>
              </w:tabs>
              <w:ind w:left="-83" w:right="-108"/>
              <w:jc w:val="center"/>
              <w:rPr>
                <w:sz w:val="20"/>
                <w:szCs w:val="20"/>
              </w:rPr>
            </w:pPr>
            <w:r w:rsidRPr="003C24D0">
              <w:rPr>
                <w:sz w:val="20"/>
                <w:szCs w:val="20"/>
              </w:rPr>
              <w:t>2024г</w:t>
            </w:r>
          </w:p>
        </w:tc>
        <w:tc>
          <w:tcPr>
            <w:tcW w:w="874" w:type="dxa"/>
            <w:tcBorders>
              <w:left w:val="single" w:sz="4" w:space="0" w:color="auto"/>
            </w:tcBorders>
            <w:vAlign w:val="center"/>
          </w:tcPr>
          <w:p w:rsidR="00203780" w:rsidRPr="003C24D0" w:rsidRDefault="00203780" w:rsidP="004D4B3E">
            <w:pPr>
              <w:tabs>
                <w:tab w:val="left" w:pos="1725"/>
              </w:tabs>
              <w:ind w:left="-83" w:right="-108"/>
              <w:jc w:val="center"/>
              <w:rPr>
                <w:sz w:val="20"/>
                <w:szCs w:val="20"/>
              </w:rPr>
            </w:pPr>
            <w:r w:rsidRPr="003C24D0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5</w:t>
            </w:r>
            <w:r w:rsidRPr="003C24D0">
              <w:rPr>
                <w:sz w:val="20"/>
                <w:szCs w:val="20"/>
              </w:rPr>
              <w:t>г</w:t>
            </w:r>
          </w:p>
        </w:tc>
        <w:tc>
          <w:tcPr>
            <w:tcW w:w="874" w:type="dxa"/>
            <w:tcBorders>
              <w:left w:val="single" w:sz="4" w:space="0" w:color="auto"/>
            </w:tcBorders>
            <w:vAlign w:val="center"/>
          </w:tcPr>
          <w:p w:rsidR="00203780" w:rsidRPr="003C24D0" w:rsidRDefault="00203780" w:rsidP="004D4B3E">
            <w:pPr>
              <w:tabs>
                <w:tab w:val="left" w:pos="1725"/>
              </w:tabs>
              <w:ind w:left="-83" w:right="-108"/>
              <w:jc w:val="center"/>
              <w:rPr>
                <w:sz w:val="20"/>
                <w:szCs w:val="20"/>
              </w:rPr>
            </w:pPr>
            <w:r w:rsidRPr="003C24D0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6</w:t>
            </w:r>
            <w:r w:rsidRPr="003C24D0">
              <w:rPr>
                <w:sz w:val="20"/>
                <w:szCs w:val="20"/>
              </w:rPr>
              <w:t>г</w:t>
            </w:r>
          </w:p>
        </w:tc>
        <w:tc>
          <w:tcPr>
            <w:tcW w:w="874" w:type="dxa"/>
            <w:tcBorders>
              <w:left w:val="single" w:sz="4" w:space="0" w:color="auto"/>
            </w:tcBorders>
            <w:vAlign w:val="center"/>
          </w:tcPr>
          <w:p w:rsidR="00203780" w:rsidRPr="003C24D0" w:rsidRDefault="00203780" w:rsidP="004D4B3E">
            <w:pPr>
              <w:tabs>
                <w:tab w:val="left" w:pos="1725"/>
              </w:tabs>
              <w:ind w:left="-83" w:right="-108"/>
              <w:jc w:val="center"/>
              <w:rPr>
                <w:sz w:val="20"/>
                <w:szCs w:val="20"/>
              </w:rPr>
            </w:pPr>
            <w:r w:rsidRPr="003C24D0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7</w:t>
            </w:r>
            <w:r w:rsidRPr="003C24D0">
              <w:rPr>
                <w:sz w:val="20"/>
                <w:szCs w:val="20"/>
              </w:rPr>
              <w:t>г</w:t>
            </w:r>
          </w:p>
        </w:tc>
        <w:tc>
          <w:tcPr>
            <w:tcW w:w="875" w:type="dxa"/>
            <w:tcBorders>
              <w:left w:val="single" w:sz="4" w:space="0" w:color="auto"/>
            </w:tcBorders>
            <w:vAlign w:val="center"/>
          </w:tcPr>
          <w:p w:rsidR="00203780" w:rsidRPr="003C24D0" w:rsidRDefault="00203780" w:rsidP="004D4B3E">
            <w:pPr>
              <w:tabs>
                <w:tab w:val="left" w:pos="1725"/>
              </w:tabs>
              <w:ind w:left="-83" w:right="-108"/>
              <w:jc w:val="center"/>
              <w:rPr>
                <w:sz w:val="20"/>
                <w:szCs w:val="20"/>
              </w:rPr>
            </w:pPr>
            <w:r w:rsidRPr="003C24D0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8</w:t>
            </w:r>
            <w:r w:rsidRPr="003C24D0">
              <w:rPr>
                <w:sz w:val="20"/>
                <w:szCs w:val="20"/>
              </w:rPr>
              <w:t>г</w:t>
            </w:r>
          </w:p>
        </w:tc>
      </w:tr>
      <w:tr w:rsidR="00203780" w:rsidRPr="003C24D0" w:rsidTr="004D4B3E">
        <w:trPr>
          <w:trHeight w:val="734"/>
        </w:trPr>
        <w:tc>
          <w:tcPr>
            <w:tcW w:w="1641" w:type="dxa"/>
            <w:vMerge/>
          </w:tcPr>
          <w:p w:rsidR="00203780" w:rsidRPr="003C24D0" w:rsidRDefault="00203780" w:rsidP="004D4B3E">
            <w:pPr>
              <w:tabs>
                <w:tab w:val="left" w:pos="1725"/>
              </w:tabs>
              <w:rPr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80" w:rsidRPr="003C24D0" w:rsidRDefault="00203780" w:rsidP="004D4B3E">
            <w:pPr>
              <w:tabs>
                <w:tab w:val="left" w:pos="1725"/>
              </w:tabs>
              <w:ind w:left="-83" w:right="-108"/>
              <w:jc w:val="center"/>
              <w:rPr>
                <w:sz w:val="20"/>
                <w:szCs w:val="20"/>
              </w:rPr>
            </w:pPr>
            <w:r w:rsidRPr="003C24D0">
              <w:rPr>
                <w:sz w:val="20"/>
                <w:szCs w:val="20"/>
              </w:rPr>
              <w:t>Общий объем финансирования, в т.ч (</w:t>
            </w:r>
            <w:proofErr w:type="spellStart"/>
            <w:r w:rsidRPr="003C24D0">
              <w:rPr>
                <w:sz w:val="20"/>
                <w:szCs w:val="20"/>
              </w:rPr>
              <w:t>тыс.руб</w:t>
            </w:r>
            <w:proofErr w:type="spellEnd"/>
            <w:r w:rsidRPr="003C24D0">
              <w:rPr>
                <w:sz w:val="20"/>
                <w:szCs w:val="20"/>
              </w:rPr>
              <w:t>)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80" w:rsidRPr="00865853" w:rsidRDefault="009B5290" w:rsidP="004D4B3E">
            <w:pPr>
              <w:tabs>
                <w:tab w:val="left" w:pos="1725"/>
              </w:tabs>
              <w:ind w:left="-8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9915,0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80" w:rsidRPr="007D7778" w:rsidRDefault="009B5290" w:rsidP="004D4B3E">
            <w:pPr>
              <w:tabs>
                <w:tab w:val="left" w:pos="1725"/>
              </w:tabs>
              <w:ind w:left="-8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2610,0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80" w:rsidRPr="007D7778" w:rsidRDefault="009B5290" w:rsidP="004D4B3E">
            <w:pPr>
              <w:tabs>
                <w:tab w:val="left" w:pos="1725"/>
              </w:tabs>
              <w:ind w:left="-8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4000,0</w:t>
            </w:r>
          </w:p>
        </w:tc>
        <w:tc>
          <w:tcPr>
            <w:tcW w:w="874" w:type="dxa"/>
            <w:tcBorders>
              <w:left w:val="single" w:sz="4" w:space="0" w:color="auto"/>
            </w:tcBorders>
            <w:vAlign w:val="center"/>
          </w:tcPr>
          <w:p w:rsidR="00203780" w:rsidRPr="007D7778" w:rsidRDefault="009B5290" w:rsidP="004D4B3E">
            <w:pPr>
              <w:tabs>
                <w:tab w:val="left" w:pos="1725"/>
              </w:tabs>
              <w:ind w:left="-8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2000,0</w:t>
            </w:r>
          </w:p>
        </w:tc>
        <w:tc>
          <w:tcPr>
            <w:tcW w:w="874" w:type="dxa"/>
            <w:tcBorders>
              <w:left w:val="single" w:sz="4" w:space="0" w:color="auto"/>
            </w:tcBorders>
            <w:vAlign w:val="center"/>
          </w:tcPr>
          <w:p w:rsidR="00203780" w:rsidRPr="007D7778" w:rsidRDefault="00203780" w:rsidP="004D4B3E">
            <w:pPr>
              <w:tabs>
                <w:tab w:val="left" w:pos="1725"/>
              </w:tabs>
              <w:ind w:left="-8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435,00</w:t>
            </w:r>
          </w:p>
        </w:tc>
        <w:tc>
          <w:tcPr>
            <w:tcW w:w="874" w:type="dxa"/>
            <w:tcBorders>
              <w:left w:val="single" w:sz="4" w:space="0" w:color="auto"/>
            </w:tcBorders>
            <w:vAlign w:val="center"/>
          </w:tcPr>
          <w:p w:rsidR="00203780" w:rsidRPr="007D7778" w:rsidRDefault="00203780" w:rsidP="004D4B3E">
            <w:pPr>
              <w:tabs>
                <w:tab w:val="left" w:pos="1725"/>
              </w:tabs>
              <w:ind w:left="-8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435,00</w:t>
            </w:r>
          </w:p>
        </w:tc>
        <w:tc>
          <w:tcPr>
            <w:tcW w:w="875" w:type="dxa"/>
            <w:tcBorders>
              <w:left w:val="single" w:sz="4" w:space="0" w:color="auto"/>
            </w:tcBorders>
            <w:vAlign w:val="center"/>
          </w:tcPr>
          <w:p w:rsidR="00203780" w:rsidRPr="007D7778" w:rsidRDefault="00203780" w:rsidP="004D4B3E">
            <w:pPr>
              <w:tabs>
                <w:tab w:val="left" w:pos="1725"/>
              </w:tabs>
              <w:ind w:left="-8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435,00</w:t>
            </w:r>
          </w:p>
        </w:tc>
      </w:tr>
      <w:tr w:rsidR="00203780" w:rsidRPr="003C24D0" w:rsidTr="004D4B3E">
        <w:trPr>
          <w:trHeight w:val="932"/>
        </w:trPr>
        <w:tc>
          <w:tcPr>
            <w:tcW w:w="1641" w:type="dxa"/>
            <w:vMerge/>
          </w:tcPr>
          <w:p w:rsidR="00203780" w:rsidRPr="003C24D0" w:rsidRDefault="00203780" w:rsidP="004D4B3E">
            <w:pPr>
              <w:tabs>
                <w:tab w:val="left" w:pos="1725"/>
              </w:tabs>
              <w:rPr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80" w:rsidRDefault="00203780" w:rsidP="004D4B3E">
            <w:pPr>
              <w:tabs>
                <w:tab w:val="left" w:pos="1725"/>
              </w:tabs>
              <w:ind w:left="-83" w:right="-108"/>
              <w:jc w:val="center"/>
              <w:rPr>
                <w:sz w:val="20"/>
                <w:szCs w:val="20"/>
              </w:rPr>
            </w:pPr>
            <w:r w:rsidRPr="003C24D0">
              <w:rPr>
                <w:sz w:val="20"/>
                <w:szCs w:val="20"/>
              </w:rPr>
              <w:t>Федеральный бюджет</w:t>
            </w:r>
          </w:p>
          <w:p w:rsidR="00203780" w:rsidRPr="003C24D0" w:rsidRDefault="00203780" w:rsidP="004D4B3E">
            <w:pPr>
              <w:tabs>
                <w:tab w:val="left" w:pos="1725"/>
              </w:tabs>
              <w:ind w:left="-83" w:right="-108"/>
              <w:jc w:val="center"/>
              <w:rPr>
                <w:sz w:val="20"/>
                <w:szCs w:val="20"/>
              </w:rPr>
            </w:pPr>
            <w:r w:rsidRPr="003C24D0">
              <w:rPr>
                <w:sz w:val="20"/>
                <w:szCs w:val="20"/>
              </w:rPr>
              <w:t>(тыс. руб.)</w:t>
            </w:r>
          </w:p>
          <w:p w:rsidR="00203780" w:rsidRPr="003C24D0" w:rsidRDefault="00203780" w:rsidP="004D4B3E">
            <w:pPr>
              <w:tabs>
                <w:tab w:val="left" w:pos="1725"/>
              </w:tabs>
              <w:ind w:left="-83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80" w:rsidRPr="00865853" w:rsidRDefault="00203780" w:rsidP="004D4B3E">
            <w:pPr>
              <w:tabs>
                <w:tab w:val="left" w:pos="1725"/>
              </w:tabs>
              <w:ind w:left="-83" w:right="-108"/>
              <w:jc w:val="center"/>
              <w:rPr>
                <w:sz w:val="20"/>
                <w:szCs w:val="20"/>
              </w:rPr>
            </w:pPr>
            <w:r w:rsidRPr="00865853">
              <w:rPr>
                <w:sz w:val="20"/>
                <w:szCs w:val="20"/>
              </w:rPr>
              <w:t>0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80" w:rsidRPr="007D7778" w:rsidRDefault="00203780" w:rsidP="004D4B3E">
            <w:pPr>
              <w:tabs>
                <w:tab w:val="left" w:pos="1725"/>
              </w:tabs>
              <w:ind w:left="-83" w:right="-108"/>
              <w:jc w:val="center"/>
              <w:rPr>
                <w:sz w:val="20"/>
                <w:szCs w:val="20"/>
              </w:rPr>
            </w:pPr>
            <w:r w:rsidRPr="007D7778">
              <w:rPr>
                <w:sz w:val="20"/>
                <w:szCs w:val="20"/>
              </w:rPr>
              <w:t>0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80" w:rsidRPr="007D7778" w:rsidRDefault="00203780" w:rsidP="004D4B3E">
            <w:pPr>
              <w:tabs>
                <w:tab w:val="left" w:pos="1725"/>
              </w:tabs>
              <w:ind w:left="-83" w:right="-108"/>
              <w:jc w:val="center"/>
              <w:rPr>
                <w:sz w:val="20"/>
                <w:szCs w:val="20"/>
              </w:rPr>
            </w:pPr>
            <w:r w:rsidRPr="007D7778">
              <w:rPr>
                <w:sz w:val="20"/>
                <w:szCs w:val="20"/>
              </w:rPr>
              <w:t>0</w:t>
            </w:r>
          </w:p>
        </w:tc>
        <w:tc>
          <w:tcPr>
            <w:tcW w:w="874" w:type="dxa"/>
            <w:tcBorders>
              <w:left w:val="single" w:sz="4" w:space="0" w:color="auto"/>
            </w:tcBorders>
            <w:vAlign w:val="center"/>
          </w:tcPr>
          <w:p w:rsidR="00203780" w:rsidRPr="007D7778" w:rsidRDefault="00203780" w:rsidP="004D4B3E">
            <w:pPr>
              <w:tabs>
                <w:tab w:val="left" w:pos="1725"/>
              </w:tabs>
              <w:ind w:left="-8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74" w:type="dxa"/>
            <w:tcBorders>
              <w:left w:val="single" w:sz="4" w:space="0" w:color="auto"/>
            </w:tcBorders>
            <w:vAlign w:val="center"/>
          </w:tcPr>
          <w:p w:rsidR="00203780" w:rsidRPr="007D7778" w:rsidRDefault="00203780" w:rsidP="004D4B3E">
            <w:pPr>
              <w:tabs>
                <w:tab w:val="left" w:pos="1725"/>
              </w:tabs>
              <w:ind w:left="-8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74" w:type="dxa"/>
            <w:tcBorders>
              <w:left w:val="single" w:sz="4" w:space="0" w:color="auto"/>
            </w:tcBorders>
            <w:vAlign w:val="center"/>
          </w:tcPr>
          <w:p w:rsidR="00203780" w:rsidRPr="007D7778" w:rsidRDefault="00203780" w:rsidP="004D4B3E">
            <w:pPr>
              <w:tabs>
                <w:tab w:val="left" w:pos="1725"/>
              </w:tabs>
              <w:ind w:left="-8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75" w:type="dxa"/>
            <w:tcBorders>
              <w:left w:val="single" w:sz="4" w:space="0" w:color="auto"/>
            </w:tcBorders>
            <w:vAlign w:val="center"/>
          </w:tcPr>
          <w:p w:rsidR="00203780" w:rsidRPr="007D7778" w:rsidRDefault="00203780" w:rsidP="004D4B3E">
            <w:pPr>
              <w:tabs>
                <w:tab w:val="left" w:pos="1725"/>
              </w:tabs>
              <w:ind w:left="-8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203780" w:rsidRPr="003C24D0" w:rsidTr="004D4B3E">
        <w:trPr>
          <w:trHeight w:val="1002"/>
        </w:trPr>
        <w:tc>
          <w:tcPr>
            <w:tcW w:w="1641" w:type="dxa"/>
            <w:vMerge/>
          </w:tcPr>
          <w:p w:rsidR="00203780" w:rsidRPr="003C24D0" w:rsidRDefault="00203780" w:rsidP="004D4B3E">
            <w:pPr>
              <w:tabs>
                <w:tab w:val="left" w:pos="1725"/>
              </w:tabs>
              <w:rPr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80" w:rsidRDefault="00203780" w:rsidP="004D4B3E">
            <w:pPr>
              <w:tabs>
                <w:tab w:val="left" w:pos="1725"/>
              </w:tabs>
              <w:ind w:left="-83" w:right="-108"/>
              <w:jc w:val="center"/>
              <w:rPr>
                <w:sz w:val="20"/>
                <w:szCs w:val="20"/>
              </w:rPr>
            </w:pPr>
            <w:r w:rsidRPr="003C24D0">
              <w:rPr>
                <w:sz w:val="20"/>
                <w:szCs w:val="20"/>
              </w:rPr>
              <w:t>Областной бюджет</w:t>
            </w:r>
          </w:p>
          <w:p w:rsidR="00203780" w:rsidRPr="003C24D0" w:rsidRDefault="00203780" w:rsidP="004D4B3E">
            <w:pPr>
              <w:tabs>
                <w:tab w:val="left" w:pos="1725"/>
              </w:tabs>
              <w:ind w:left="-83" w:right="-108"/>
              <w:jc w:val="center"/>
              <w:rPr>
                <w:sz w:val="20"/>
                <w:szCs w:val="20"/>
              </w:rPr>
            </w:pPr>
            <w:r w:rsidRPr="003C24D0">
              <w:rPr>
                <w:sz w:val="20"/>
                <w:szCs w:val="20"/>
              </w:rPr>
              <w:t>(тыс. руб.)</w:t>
            </w:r>
          </w:p>
          <w:p w:rsidR="00203780" w:rsidRPr="003C24D0" w:rsidRDefault="00203780" w:rsidP="004D4B3E">
            <w:pPr>
              <w:tabs>
                <w:tab w:val="left" w:pos="1725"/>
              </w:tabs>
              <w:ind w:left="-83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80" w:rsidRPr="00865853" w:rsidRDefault="00203780" w:rsidP="004D4B3E">
            <w:pPr>
              <w:tabs>
                <w:tab w:val="left" w:pos="1725"/>
              </w:tabs>
              <w:ind w:left="-83" w:right="-108"/>
              <w:jc w:val="center"/>
              <w:rPr>
                <w:sz w:val="20"/>
                <w:szCs w:val="20"/>
              </w:rPr>
            </w:pPr>
            <w:r w:rsidRPr="00865853">
              <w:rPr>
                <w:sz w:val="20"/>
                <w:szCs w:val="20"/>
              </w:rPr>
              <w:t>0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80" w:rsidRPr="007D7778" w:rsidRDefault="00203780" w:rsidP="004D4B3E">
            <w:pPr>
              <w:tabs>
                <w:tab w:val="left" w:pos="1725"/>
              </w:tabs>
              <w:ind w:left="-83" w:right="-108"/>
              <w:jc w:val="center"/>
              <w:rPr>
                <w:sz w:val="20"/>
                <w:szCs w:val="20"/>
              </w:rPr>
            </w:pPr>
            <w:r w:rsidRPr="007D7778">
              <w:rPr>
                <w:sz w:val="20"/>
                <w:szCs w:val="20"/>
              </w:rPr>
              <w:t>0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80" w:rsidRPr="007D7778" w:rsidRDefault="00203780" w:rsidP="004D4B3E">
            <w:pPr>
              <w:tabs>
                <w:tab w:val="left" w:pos="1725"/>
              </w:tabs>
              <w:ind w:left="-83" w:right="-108"/>
              <w:jc w:val="center"/>
              <w:rPr>
                <w:sz w:val="20"/>
                <w:szCs w:val="20"/>
              </w:rPr>
            </w:pPr>
            <w:r w:rsidRPr="007D7778">
              <w:rPr>
                <w:sz w:val="20"/>
                <w:szCs w:val="20"/>
              </w:rPr>
              <w:t>0</w:t>
            </w:r>
          </w:p>
        </w:tc>
        <w:tc>
          <w:tcPr>
            <w:tcW w:w="874" w:type="dxa"/>
            <w:tcBorders>
              <w:left w:val="single" w:sz="4" w:space="0" w:color="auto"/>
            </w:tcBorders>
            <w:vAlign w:val="center"/>
          </w:tcPr>
          <w:p w:rsidR="00203780" w:rsidRPr="007D7778" w:rsidRDefault="00203780" w:rsidP="004D4B3E">
            <w:pPr>
              <w:tabs>
                <w:tab w:val="left" w:pos="1725"/>
              </w:tabs>
              <w:ind w:left="-8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74" w:type="dxa"/>
            <w:tcBorders>
              <w:left w:val="single" w:sz="4" w:space="0" w:color="auto"/>
            </w:tcBorders>
            <w:vAlign w:val="center"/>
          </w:tcPr>
          <w:p w:rsidR="00203780" w:rsidRPr="007D7778" w:rsidRDefault="00203780" w:rsidP="004D4B3E">
            <w:pPr>
              <w:tabs>
                <w:tab w:val="left" w:pos="1725"/>
              </w:tabs>
              <w:ind w:left="-8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74" w:type="dxa"/>
            <w:tcBorders>
              <w:left w:val="single" w:sz="4" w:space="0" w:color="auto"/>
            </w:tcBorders>
            <w:vAlign w:val="center"/>
          </w:tcPr>
          <w:p w:rsidR="00203780" w:rsidRPr="007D7778" w:rsidRDefault="00203780" w:rsidP="004D4B3E">
            <w:pPr>
              <w:tabs>
                <w:tab w:val="left" w:pos="1725"/>
              </w:tabs>
              <w:ind w:left="-8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75" w:type="dxa"/>
            <w:tcBorders>
              <w:left w:val="single" w:sz="4" w:space="0" w:color="auto"/>
            </w:tcBorders>
            <w:vAlign w:val="center"/>
          </w:tcPr>
          <w:p w:rsidR="00203780" w:rsidRPr="007D7778" w:rsidRDefault="00203780" w:rsidP="004D4B3E">
            <w:pPr>
              <w:tabs>
                <w:tab w:val="left" w:pos="1725"/>
              </w:tabs>
              <w:ind w:left="-8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9B5290" w:rsidRPr="003C24D0" w:rsidTr="004D4B3E">
        <w:trPr>
          <w:trHeight w:val="904"/>
        </w:trPr>
        <w:tc>
          <w:tcPr>
            <w:tcW w:w="1641" w:type="dxa"/>
            <w:vMerge/>
          </w:tcPr>
          <w:p w:rsidR="009B5290" w:rsidRPr="003C24D0" w:rsidRDefault="009B5290" w:rsidP="004D4B3E">
            <w:pPr>
              <w:tabs>
                <w:tab w:val="left" w:pos="1725"/>
              </w:tabs>
              <w:rPr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290" w:rsidRPr="003C24D0" w:rsidRDefault="009B5290" w:rsidP="004D4B3E">
            <w:pPr>
              <w:tabs>
                <w:tab w:val="left" w:pos="1725"/>
              </w:tabs>
              <w:ind w:left="-83" w:right="-108"/>
              <w:jc w:val="center"/>
              <w:rPr>
                <w:sz w:val="20"/>
                <w:szCs w:val="20"/>
              </w:rPr>
            </w:pPr>
            <w:r w:rsidRPr="003C24D0">
              <w:rPr>
                <w:sz w:val="20"/>
                <w:szCs w:val="20"/>
              </w:rPr>
              <w:t>Местный бюджет (тыс.руб.)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290" w:rsidRPr="00865853" w:rsidRDefault="009B5290" w:rsidP="00E073D0">
            <w:pPr>
              <w:tabs>
                <w:tab w:val="left" w:pos="1725"/>
              </w:tabs>
              <w:ind w:left="-8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</w:rPr>
              <w:t>915,0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290" w:rsidRPr="007D7778" w:rsidRDefault="009B5290" w:rsidP="00E073D0">
            <w:pPr>
              <w:tabs>
                <w:tab w:val="left" w:pos="1725"/>
              </w:tabs>
              <w:ind w:left="-8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2610,0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290" w:rsidRPr="007D7778" w:rsidRDefault="009B5290" w:rsidP="00E073D0">
            <w:pPr>
              <w:tabs>
                <w:tab w:val="left" w:pos="1725"/>
              </w:tabs>
              <w:ind w:left="-8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4000,0</w:t>
            </w:r>
          </w:p>
        </w:tc>
        <w:tc>
          <w:tcPr>
            <w:tcW w:w="874" w:type="dxa"/>
            <w:tcBorders>
              <w:left w:val="single" w:sz="4" w:space="0" w:color="auto"/>
            </w:tcBorders>
            <w:vAlign w:val="center"/>
          </w:tcPr>
          <w:p w:rsidR="009B5290" w:rsidRPr="007D7778" w:rsidRDefault="009B5290" w:rsidP="00E073D0">
            <w:pPr>
              <w:tabs>
                <w:tab w:val="left" w:pos="1725"/>
              </w:tabs>
              <w:ind w:left="-8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2000,0</w:t>
            </w:r>
          </w:p>
        </w:tc>
        <w:tc>
          <w:tcPr>
            <w:tcW w:w="874" w:type="dxa"/>
            <w:tcBorders>
              <w:left w:val="single" w:sz="4" w:space="0" w:color="auto"/>
            </w:tcBorders>
            <w:vAlign w:val="center"/>
          </w:tcPr>
          <w:p w:rsidR="009B5290" w:rsidRPr="007D7778" w:rsidRDefault="009B5290" w:rsidP="004D4B3E">
            <w:pPr>
              <w:tabs>
                <w:tab w:val="left" w:pos="1725"/>
              </w:tabs>
              <w:ind w:left="-8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435,00</w:t>
            </w:r>
          </w:p>
        </w:tc>
        <w:tc>
          <w:tcPr>
            <w:tcW w:w="874" w:type="dxa"/>
            <w:tcBorders>
              <w:left w:val="single" w:sz="4" w:space="0" w:color="auto"/>
            </w:tcBorders>
            <w:vAlign w:val="center"/>
          </w:tcPr>
          <w:p w:rsidR="009B5290" w:rsidRPr="007D7778" w:rsidRDefault="009B5290" w:rsidP="004D4B3E">
            <w:pPr>
              <w:tabs>
                <w:tab w:val="left" w:pos="1725"/>
              </w:tabs>
              <w:ind w:left="-8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435,00</w:t>
            </w:r>
          </w:p>
        </w:tc>
        <w:tc>
          <w:tcPr>
            <w:tcW w:w="875" w:type="dxa"/>
            <w:tcBorders>
              <w:left w:val="single" w:sz="4" w:space="0" w:color="auto"/>
            </w:tcBorders>
            <w:vAlign w:val="center"/>
          </w:tcPr>
          <w:p w:rsidR="009B5290" w:rsidRPr="007D7778" w:rsidRDefault="009B5290" w:rsidP="004D4B3E">
            <w:pPr>
              <w:tabs>
                <w:tab w:val="left" w:pos="1725"/>
              </w:tabs>
              <w:ind w:left="-8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435,00</w:t>
            </w:r>
          </w:p>
        </w:tc>
      </w:tr>
      <w:tr w:rsidR="00203780" w:rsidRPr="003C24D0" w:rsidTr="004D4B3E">
        <w:trPr>
          <w:trHeight w:val="193"/>
        </w:trPr>
        <w:tc>
          <w:tcPr>
            <w:tcW w:w="1641" w:type="dxa"/>
            <w:vMerge/>
          </w:tcPr>
          <w:p w:rsidR="00203780" w:rsidRPr="003C24D0" w:rsidRDefault="00203780" w:rsidP="004D4B3E">
            <w:pPr>
              <w:tabs>
                <w:tab w:val="left" w:pos="1725"/>
              </w:tabs>
              <w:rPr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80" w:rsidRDefault="00203780" w:rsidP="004D4B3E">
            <w:pPr>
              <w:tabs>
                <w:tab w:val="left" w:pos="1725"/>
              </w:tabs>
              <w:ind w:left="-83" w:right="-108"/>
              <w:jc w:val="center"/>
              <w:rPr>
                <w:sz w:val="20"/>
                <w:szCs w:val="20"/>
              </w:rPr>
            </w:pPr>
            <w:r w:rsidRPr="003C24D0">
              <w:rPr>
                <w:sz w:val="20"/>
                <w:szCs w:val="20"/>
              </w:rPr>
              <w:t>Внебюджетные источники</w:t>
            </w:r>
          </w:p>
          <w:p w:rsidR="00203780" w:rsidRPr="003C24D0" w:rsidRDefault="00203780" w:rsidP="004D4B3E">
            <w:pPr>
              <w:tabs>
                <w:tab w:val="left" w:pos="1725"/>
              </w:tabs>
              <w:ind w:left="-83" w:right="-108"/>
              <w:jc w:val="center"/>
              <w:rPr>
                <w:sz w:val="20"/>
                <w:szCs w:val="20"/>
              </w:rPr>
            </w:pPr>
            <w:r w:rsidRPr="003C24D0">
              <w:rPr>
                <w:sz w:val="20"/>
                <w:szCs w:val="20"/>
              </w:rPr>
              <w:t>(тыс. руб.)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3780" w:rsidRPr="00865853" w:rsidRDefault="00203780" w:rsidP="004D4B3E">
            <w:pPr>
              <w:tabs>
                <w:tab w:val="left" w:pos="1725"/>
              </w:tabs>
              <w:ind w:left="-83" w:right="-108"/>
              <w:jc w:val="center"/>
              <w:rPr>
                <w:sz w:val="20"/>
                <w:szCs w:val="20"/>
              </w:rPr>
            </w:pPr>
            <w:r w:rsidRPr="00865853">
              <w:rPr>
                <w:sz w:val="20"/>
                <w:szCs w:val="20"/>
              </w:rPr>
              <w:t>0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3780" w:rsidRPr="007D7778" w:rsidRDefault="00203780" w:rsidP="004D4B3E">
            <w:pPr>
              <w:tabs>
                <w:tab w:val="left" w:pos="1725"/>
              </w:tabs>
              <w:ind w:left="-83" w:right="-108"/>
              <w:jc w:val="center"/>
              <w:rPr>
                <w:sz w:val="20"/>
                <w:szCs w:val="20"/>
              </w:rPr>
            </w:pPr>
            <w:r w:rsidRPr="007D7778">
              <w:rPr>
                <w:sz w:val="20"/>
                <w:szCs w:val="20"/>
              </w:rPr>
              <w:t>0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3780" w:rsidRPr="007D7778" w:rsidRDefault="00203780" w:rsidP="004D4B3E">
            <w:pPr>
              <w:tabs>
                <w:tab w:val="left" w:pos="1725"/>
              </w:tabs>
              <w:ind w:left="-83" w:right="-108"/>
              <w:jc w:val="center"/>
              <w:rPr>
                <w:sz w:val="20"/>
                <w:szCs w:val="20"/>
              </w:rPr>
            </w:pPr>
            <w:r w:rsidRPr="007D7778">
              <w:rPr>
                <w:sz w:val="20"/>
                <w:szCs w:val="20"/>
              </w:rPr>
              <w:t>0</w:t>
            </w:r>
          </w:p>
        </w:tc>
        <w:tc>
          <w:tcPr>
            <w:tcW w:w="874" w:type="dxa"/>
            <w:tcBorders>
              <w:left w:val="single" w:sz="4" w:space="0" w:color="auto"/>
            </w:tcBorders>
            <w:vAlign w:val="center"/>
          </w:tcPr>
          <w:p w:rsidR="00203780" w:rsidRPr="007D7778" w:rsidRDefault="00203780" w:rsidP="004D4B3E">
            <w:pPr>
              <w:tabs>
                <w:tab w:val="left" w:pos="1725"/>
              </w:tabs>
              <w:ind w:left="-8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74" w:type="dxa"/>
            <w:tcBorders>
              <w:left w:val="single" w:sz="4" w:space="0" w:color="auto"/>
            </w:tcBorders>
            <w:vAlign w:val="center"/>
          </w:tcPr>
          <w:p w:rsidR="00203780" w:rsidRPr="007D7778" w:rsidRDefault="00203780" w:rsidP="004D4B3E">
            <w:pPr>
              <w:tabs>
                <w:tab w:val="left" w:pos="1725"/>
              </w:tabs>
              <w:ind w:left="-8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74" w:type="dxa"/>
            <w:tcBorders>
              <w:left w:val="single" w:sz="4" w:space="0" w:color="auto"/>
            </w:tcBorders>
            <w:vAlign w:val="center"/>
          </w:tcPr>
          <w:p w:rsidR="00203780" w:rsidRPr="007D7778" w:rsidRDefault="00203780" w:rsidP="004D4B3E">
            <w:pPr>
              <w:tabs>
                <w:tab w:val="left" w:pos="1725"/>
              </w:tabs>
              <w:ind w:left="-8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75" w:type="dxa"/>
            <w:tcBorders>
              <w:left w:val="single" w:sz="4" w:space="0" w:color="auto"/>
            </w:tcBorders>
            <w:vAlign w:val="center"/>
          </w:tcPr>
          <w:p w:rsidR="00203780" w:rsidRPr="007D7778" w:rsidRDefault="00203780" w:rsidP="004D4B3E">
            <w:pPr>
              <w:tabs>
                <w:tab w:val="left" w:pos="1725"/>
              </w:tabs>
              <w:ind w:left="-8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203780" w:rsidRPr="003C24D0" w:rsidTr="004D4B3E">
        <w:tc>
          <w:tcPr>
            <w:tcW w:w="1641" w:type="dxa"/>
          </w:tcPr>
          <w:p w:rsidR="00203780" w:rsidRPr="003C24D0" w:rsidRDefault="00203780" w:rsidP="004D4B3E">
            <w:pPr>
              <w:tabs>
                <w:tab w:val="left" w:pos="1725"/>
              </w:tabs>
              <w:rPr>
                <w:sz w:val="20"/>
                <w:szCs w:val="20"/>
              </w:rPr>
            </w:pPr>
            <w:r w:rsidRPr="003C24D0">
              <w:rPr>
                <w:sz w:val="20"/>
                <w:szCs w:val="20"/>
              </w:rPr>
              <w:t>Ожидаемые результаты реализации муниципальной программы</w:t>
            </w:r>
          </w:p>
        </w:tc>
        <w:tc>
          <w:tcPr>
            <w:tcW w:w="7823" w:type="dxa"/>
            <w:gridSpan w:val="8"/>
          </w:tcPr>
          <w:p w:rsidR="00203780" w:rsidRPr="00FD7056" w:rsidRDefault="00203780" w:rsidP="004D4B3E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FD7056">
              <w:rPr>
                <w:rFonts w:ascii="Times New Roman" w:hAnsi="Times New Roman" w:cs="Times New Roman"/>
              </w:rPr>
              <w:t>Обеспечение гарантированного доведения информации и сигналов оповещения:</w:t>
            </w:r>
          </w:p>
          <w:p w:rsidR="00203780" w:rsidRPr="00FD7056" w:rsidRDefault="00203780" w:rsidP="004D4B3E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FD7056">
              <w:rPr>
                <w:rFonts w:ascii="Times New Roman" w:hAnsi="Times New Roman" w:cs="Times New Roman"/>
              </w:rPr>
              <w:t>- до руководящего состава, сил и средств гражданской обороны и муниципального</w:t>
            </w:r>
            <w:r>
              <w:rPr>
                <w:rFonts w:ascii="Times New Roman" w:hAnsi="Times New Roman" w:cs="Times New Roman"/>
              </w:rPr>
              <w:t xml:space="preserve"> звена Зиминского</w:t>
            </w:r>
            <w:r w:rsidRPr="00FD7056">
              <w:rPr>
                <w:rFonts w:ascii="Times New Roman" w:hAnsi="Times New Roman" w:cs="Times New Roman"/>
              </w:rPr>
              <w:t xml:space="preserve"> районного территориальной подсистемы </w:t>
            </w:r>
            <w:r>
              <w:rPr>
                <w:rFonts w:ascii="Times New Roman" w:hAnsi="Times New Roman" w:cs="Times New Roman"/>
              </w:rPr>
              <w:t>Иркутской области</w:t>
            </w:r>
            <w:r w:rsidRPr="00FD705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единой государственной системы предупреждения и ликвидации чрезвычайных ситуаций (далее МЗ ТП РСЧС)</w:t>
            </w:r>
            <w:r w:rsidRPr="00FD7056">
              <w:rPr>
                <w:rFonts w:ascii="Times New Roman" w:hAnsi="Times New Roman" w:cs="Times New Roman"/>
              </w:rPr>
              <w:t>;</w:t>
            </w:r>
          </w:p>
          <w:p w:rsidR="00203780" w:rsidRDefault="00203780" w:rsidP="004D4B3E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FD7056">
              <w:rPr>
                <w:rFonts w:ascii="Times New Roman" w:hAnsi="Times New Roman" w:cs="Times New Roman"/>
              </w:rPr>
              <w:t>- до дежурно-диспетчерских служб потенциально опасных объектов;</w:t>
            </w:r>
          </w:p>
          <w:p w:rsidR="00203780" w:rsidRPr="00FD7056" w:rsidRDefault="00203780" w:rsidP="004D4B3E">
            <w:pPr>
              <w:pStyle w:val="a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</w:t>
            </w:r>
            <w:r w:rsidRPr="00FD7056">
              <w:rPr>
                <w:rFonts w:ascii="Times New Roman" w:hAnsi="Times New Roman"/>
              </w:rPr>
              <w:t>воевременное оповещение и информирование населения муниципального района об опасностях, возникающих при ведении военных действий или вследствие этих действий, а также вследствие чрезвычайных ситуаций природного и техногенного характера на т</w:t>
            </w:r>
            <w:r>
              <w:rPr>
                <w:rFonts w:ascii="Times New Roman" w:hAnsi="Times New Roman"/>
              </w:rPr>
              <w:t xml:space="preserve">ерритории муниципального района, и как следствие </w:t>
            </w:r>
            <w:r w:rsidRPr="00FD7056">
              <w:rPr>
                <w:rFonts w:ascii="Times New Roman" w:hAnsi="Times New Roman"/>
              </w:rPr>
              <w:t>обеспечение сохранности жизни, здоровья граждан и их имущества;</w:t>
            </w:r>
          </w:p>
          <w:p w:rsidR="00203780" w:rsidRPr="003C24D0" w:rsidRDefault="00203780" w:rsidP="004D4B3E">
            <w:pPr>
              <w:tabs>
                <w:tab w:val="left" w:pos="1725"/>
              </w:tabs>
              <w:rPr>
                <w:sz w:val="20"/>
                <w:szCs w:val="20"/>
              </w:rPr>
            </w:pPr>
            <w:r w:rsidRPr="00FD7056">
              <w:rPr>
                <w:sz w:val="20"/>
                <w:szCs w:val="20"/>
              </w:rPr>
              <w:t xml:space="preserve">совершенствование системы мер предупреждения и ликвидации последствий чрезвычайных ситуаций в </w:t>
            </w:r>
            <w:r>
              <w:rPr>
                <w:sz w:val="20"/>
                <w:szCs w:val="20"/>
              </w:rPr>
              <w:t>Зиминском</w:t>
            </w:r>
            <w:r w:rsidRPr="00FD7056">
              <w:rPr>
                <w:sz w:val="20"/>
                <w:szCs w:val="20"/>
              </w:rPr>
              <w:t xml:space="preserve"> районе</w:t>
            </w:r>
            <w:r>
              <w:rPr>
                <w:sz w:val="20"/>
                <w:szCs w:val="20"/>
              </w:rPr>
              <w:t>.</w:t>
            </w:r>
          </w:p>
        </w:tc>
      </w:tr>
    </w:tbl>
    <w:p w:rsidR="00203780" w:rsidRPr="00691443" w:rsidRDefault="00203780" w:rsidP="00203780">
      <w:pPr>
        <w:tabs>
          <w:tab w:val="left" w:pos="1725"/>
        </w:tabs>
      </w:pPr>
    </w:p>
    <w:p w:rsidR="00C876C5" w:rsidRDefault="009B5290"/>
    <w:sectPr w:rsidR="00C876C5" w:rsidSect="00095A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203780"/>
    <w:rsid w:val="00095A81"/>
    <w:rsid w:val="001D3ACC"/>
    <w:rsid w:val="00203780"/>
    <w:rsid w:val="002357F0"/>
    <w:rsid w:val="003A7CD0"/>
    <w:rsid w:val="009B52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7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3780"/>
    <w:pPr>
      <w:ind w:left="720"/>
      <w:contextualSpacing/>
    </w:pPr>
  </w:style>
  <w:style w:type="paragraph" w:styleId="a4">
    <w:name w:val="No Spacing"/>
    <w:link w:val="a5"/>
    <w:uiPriority w:val="1"/>
    <w:qFormat/>
    <w:rsid w:val="00203780"/>
    <w:pPr>
      <w:spacing w:after="0" w:line="240" w:lineRule="auto"/>
    </w:pPr>
    <w:rPr>
      <w:rFonts w:ascii="Calibri" w:eastAsia="Calibri" w:hAnsi="Calibri" w:cs="Times New Roman"/>
    </w:rPr>
  </w:style>
  <w:style w:type="table" w:styleId="a6">
    <w:name w:val="Table Grid"/>
    <w:basedOn w:val="a1"/>
    <w:rsid w:val="002037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Без интервала Знак"/>
    <w:link w:val="a4"/>
    <w:uiPriority w:val="1"/>
    <w:locked/>
    <w:rsid w:val="00203780"/>
    <w:rPr>
      <w:rFonts w:ascii="Calibri" w:eastAsia="Calibri" w:hAnsi="Calibri" w:cs="Times New Roman"/>
    </w:rPr>
  </w:style>
  <w:style w:type="paragraph" w:customStyle="1" w:styleId="ConsPlusNonformat">
    <w:name w:val="ConsPlusNonformat"/>
    <w:uiPriority w:val="99"/>
    <w:rsid w:val="002037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607</Words>
  <Characters>3462</Characters>
  <Application>Microsoft Office Word</Application>
  <DocSecurity>0</DocSecurity>
  <Lines>28</Lines>
  <Paragraphs>8</Paragraphs>
  <ScaleCrop>false</ScaleCrop>
  <Company/>
  <LinksUpToDate>false</LinksUpToDate>
  <CharactersWithSpaces>4061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Сухова</dc:creator>
  <cp:lastModifiedBy>Сухова</cp:lastModifiedBy>
  <cp:revision>2</cp:revision>
  <dcterms:created xsi:type="dcterms:W3CDTF">2022-11-14T03:42:00Z</dcterms:created>
  <dcterms:modified xsi:type="dcterms:W3CDTF">2023-11-14T02:42:00Z</dcterms:modified>
</cp:coreProperties>
</file>